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FC6B05"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3130550"/>
            <wp:effectExtent l="0" t="0" r="6985" b="12700"/>
            <wp:docPr id="3" name="图片 3" descr="f9a1e44a85993761bd6777a3b8f9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9a1e44a85993761bd6777a3b8f905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13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1B1F3E">
      <w:pPr>
        <w:rPr>
          <w:rFonts w:hint="eastAsia"/>
        </w:rPr>
      </w:pPr>
    </w:p>
    <w:p w14:paraId="6B512A1D">
      <w:pPr>
        <w:rPr>
          <w:rFonts w:hint="eastAsia"/>
          <w:lang w:eastAsia="zh-CN"/>
        </w:rPr>
      </w:pPr>
      <w:r>
        <w:rPr>
          <w:rFonts w:hint="eastAsia"/>
        </w:rPr>
        <w:t>拼多多</w:t>
      </w:r>
      <w:r>
        <w:rPr>
          <w:rFonts w:hint="eastAsia"/>
          <w:lang w:eastAsia="zh-CN"/>
        </w:rPr>
        <w:t>店铺</w:t>
      </w:r>
    </w:p>
    <w:p w14:paraId="473D68B0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74310" cy="2462530"/>
            <wp:effectExtent l="0" t="0" r="2540" b="13970"/>
            <wp:docPr id="4" name="图片 4" descr="48e61245d61518712f18ea3be1d8c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8e61245d61518712f18ea3be1d8c0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6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AC123C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抖音店铺</w:t>
      </w:r>
    </w:p>
    <w:p w14:paraId="4EC7D4F3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66690" cy="2392045"/>
            <wp:effectExtent l="0" t="0" r="10160" b="8255"/>
            <wp:docPr id="5" name="图片 5" descr="88a439a39b74eee7df9916c0ba89b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88a439a39b74eee7df9916c0ba89b3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392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33F68A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快手店铺</w:t>
      </w:r>
    </w:p>
    <w:p w14:paraId="7EAD83DC">
      <w:pPr>
        <w:rPr>
          <w:rFonts w:hint="eastAsia"/>
          <w:lang w:eastAsia="zh-CN"/>
        </w:rPr>
      </w:pPr>
      <w:r>
        <w:rPr>
          <w:rFonts w:hint="eastAsia"/>
          <w:lang w:eastAsia="zh-CN"/>
        </w:rPr>
        <w:drawing>
          <wp:inline distT="0" distB="0" distL="114300" distR="114300">
            <wp:extent cx="5257800" cy="2684145"/>
            <wp:effectExtent l="0" t="0" r="0" b="1905"/>
            <wp:docPr id="6" name="图片 6" descr="fc1e406feb7312d50ccf9645946ce1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fc1e406feb7312d50ccf9645946ce1a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684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B409A7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京东店铺</w:t>
      </w:r>
    </w:p>
    <w:p w14:paraId="0A1021F2">
      <w:r>
        <w:drawing>
          <wp:inline distT="0" distB="0" distL="114300" distR="114300">
            <wp:extent cx="5271135" cy="1954530"/>
            <wp:effectExtent l="0" t="0" r="5715" b="762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1954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8FFA37">
      <w:pPr>
        <w:rPr>
          <w:rFonts w:hint="eastAsia"/>
          <w:lang w:eastAsia="zh-CN"/>
        </w:rPr>
      </w:pPr>
      <w:r>
        <w:rPr>
          <w:rFonts w:hint="eastAsia"/>
          <w:lang w:eastAsia="zh-CN"/>
        </w:rPr>
        <w:t>天猫店铺</w:t>
      </w:r>
    </w:p>
    <w:p w14:paraId="2A67F2D1">
      <w:p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542540" cy="8840470"/>
            <wp:effectExtent l="0" t="0" r="10160" b="17780"/>
            <wp:docPr id="1" name="图片 1" descr="97b3bec57c9cfcb6120a2718d23f3be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7b3bec57c9cfcb6120a2718d23f3beb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542540" cy="8840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D70DD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t>https://www.maigoo.com/maigoo/939kuaidi_index.html</w:t>
      </w:r>
    </w:p>
    <w:p w14:paraId="47C1CD7D">
      <w:pPr>
        <w:ind w:firstLine="643" w:firstLineChars="200"/>
        <w:rPr>
          <w:rFonts w:hint="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1.</w:t>
      </w:r>
      <w:r>
        <w:rPr>
          <w:rFonts w:hint="eastAsia"/>
          <w:b/>
          <w:bCs/>
          <w:sz w:val="32"/>
          <w:szCs w:val="32"/>
          <w:lang w:eastAsia="zh-CN"/>
        </w:rPr>
        <w:t>综合以上平台和品牌榜网址参考，我方现合作的主发快递为圆通，申通，从时效和投诉率分析，顺丰，</w:t>
      </w:r>
      <w:r>
        <w:rPr>
          <w:rFonts w:hint="eastAsia"/>
          <w:b/>
          <w:bCs/>
          <w:sz w:val="32"/>
          <w:szCs w:val="32"/>
          <w:lang w:val="en-US" w:eastAsia="zh-CN"/>
        </w:rPr>
        <w:t>EMS，中通，京东，时效最快，投诉率最低，但价格高，极兔在店铺表现时效高与投诉率低主要是我方的退件部分是极兔，包裹量少，不具代表性，按品牌榜网站评估排名结合店铺数据建议选择主发快递为中通、韵达，圆通，申通，如主发快递发不走的订单可发顺丰，EMS，京东，极兔。</w:t>
      </w:r>
    </w:p>
    <w:p w14:paraId="2493A819">
      <w:pPr>
        <w:ind w:firstLine="643" w:firstLineChars="200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2.投标方场所限制在重庆范围内，主要考虑离公司较近，对于经常性直播活动卖超产品能及时调运产品补足，避免外区域范围路程远产品调运不及时，发货超时产生店铺降级风险。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2EF7"/>
    <w:rsid w:val="009C2EF7"/>
    <w:rsid w:val="00C20F67"/>
    <w:rsid w:val="00F67277"/>
    <w:rsid w:val="047D32E4"/>
    <w:rsid w:val="162E1006"/>
    <w:rsid w:val="17F868A3"/>
    <w:rsid w:val="1D320E99"/>
    <w:rsid w:val="24164101"/>
    <w:rsid w:val="28DB3C7D"/>
    <w:rsid w:val="33C323F3"/>
    <w:rsid w:val="4F4F2375"/>
    <w:rsid w:val="52173733"/>
    <w:rsid w:val="54040192"/>
    <w:rsid w:val="6AA858C3"/>
    <w:rsid w:val="73150DC8"/>
    <w:rsid w:val="7AB203AC"/>
    <w:rsid w:val="7D16775C"/>
    <w:rsid w:val="7F2A23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272</Words>
  <Characters>327</Characters>
  <Lines>1</Lines>
  <Paragraphs>1</Paragraphs>
  <TotalTime>295</TotalTime>
  <ScaleCrop>false</ScaleCrop>
  <LinksUpToDate>false</LinksUpToDate>
  <CharactersWithSpaces>327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2024-12-09T07:28:00Z</dcterms:created>
  <dc:creator>朱江宏</dc:creator>
  <cp:lastModifiedBy>途冤</cp:lastModifiedBy>
  <dcterms:modified xsi:type="dcterms:W3CDTF">2025-09-25T08:04:12Z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2052-12.1.0.22089</vt:lpwstr>
  </property>
  <property fmtid="{D5CDD505-2E9C-101B-9397-08002B2CF9AE}" pid="3" name="ICV">
    <vt:lpwstr>0F9492A468644F4D8689C6F61CA9AB47_13</vt:lpwstr>
  </property>
  <property fmtid="{D5CDD505-2E9C-101B-9397-08002B2CF9AE}" pid="4" name="KSOTemplateDocerSaveRecord">
    <vt:lpwstr>eyJoZGlkIjoiMjE3ODdmOTk4OGU4ZTg0MmVjNTRlYmNmY2Y3ZmFhODQiLCJ1c2VySWQiOiIyNzQ5OTQzMjEifQ==</vt:lpwstr>
  </property>
</Properties>
</file>